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A1" w:rsidRDefault="00F846A1" w:rsidP="00AE70C7">
      <w:pPr>
        <w:pStyle w:val="Heading2"/>
        <w:ind w:firstLine="0"/>
        <w:rPr>
          <w:color w:val="000000" w:themeColor="text1"/>
        </w:rPr>
      </w:pPr>
      <w:r w:rsidRPr="00F846A1">
        <w:rPr>
          <w:color w:val="000000" w:themeColor="text1"/>
        </w:rPr>
        <w:t xml:space="preserve">Derivation of </w:t>
      </w:r>
      <w:proofErr w:type="spellStart"/>
      <w:r w:rsidRPr="00F846A1">
        <w:rPr>
          <w:color w:val="000000" w:themeColor="text1"/>
        </w:rPr>
        <w:t>Navier</w:t>
      </w:r>
      <w:proofErr w:type="spellEnd"/>
      <w:r w:rsidRPr="00F846A1">
        <w:rPr>
          <w:color w:val="000000" w:themeColor="text1"/>
        </w:rPr>
        <w:t xml:space="preserve"> Equation for Deformation of an Elastic Material</w:t>
      </w:r>
    </w:p>
    <w:p w:rsidR="00F846A1" w:rsidRPr="00F846A1" w:rsidRDefault="00F846A1" w:rsidP="00F846A1">
      <w:r>
        <w:t>The equation relating stresses and deformations in an elastic material is based on conservation of momentum.  This is the same equation that applies to fluids and it is obtained using the same approach that was used earlier</w:t>
      </w:r>
    </w:p>
    <w:p w:rsidR="002348E9" w:rsidRPr="00F846A1" w:rsidRDefault="002348E9" w:rsidP="00F846A1">
      <w:pPr>
        <w:pStyle w:val="Heading2"/>
        <w:ind w:firstLine="0"/>
        <w:rPr>
          <w:color w:val="000000" w:themeColor="text1"/>
        </w:rPr>
      </w:pPr>
      <w:r w:rsidRPr="00F846A1">
        <w:rPr>
          <w:color w:val="000000" w:themeColor="text1"/>
        </w:rPr>
        <w:t>Conservation of Momentum</w:t>
      </w:r>
    </w:p>
    <w:p w:rsidR="002348E9" w:rsidRDefault="002348E9" w:rsidP="002348E9">
      <w:r>
        <w:t xml:space="preserve">Conservation of momentum is expressed by </w:t>
      </w:r>
      <w:proofErr w:type="gramStart"/>
      <w:r>
        <w:t xml:space="preserve">setting </w:t>
      </w:r>
      <w:proofErr w:type="gramEnd"/>
      <w:r w:rsidRPr="00112E46">
        <w:rPr>
          <w:position w:val="-28"/>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5pt;height:34.2pt" o:ole="">
            <v:imagedata r:id="rId6" o:title=""/>
          </v:shape>
          <o:OLEObject Type="Embed" ProgID="Equation.DSMT4" ShapeID="_x0000_i1025" DrawAspect="Content" ObjectID="_1489948022" r:id="rId7"/>
        </w:object>
      </w:r>
      <w:r>
        <w:t xml:space="preserve">, where </w:t>
      </w:r>
      <w:r w:rsidRPr="00112E46">
        <w:rPr>
          <w:i/>
        </w:rPr>
        <w:t>v</w:t>
      </w:r>
      <w:r>
        <w:t xml:space="preserve"> is velocity, and it follows that </w:t>
      </w:r>
      <w:r w:rsidRPr="006901DC">
        <w:rPr>
          <w:i/>
        </w:rPr>
        <w:t>c</w:t>
      </w:r>
      <w:r>
        <w:t xml:space="preserve"> is an momentum density.  </w:t>
      </w:r>
      <w:r w:rsidRPr="001D7F56">
        <w:rPr>
          <w:position w:val="-30"/>
        </w:rPr>
        <w:object w:dxaOrig="780" w:dyaOrig="680">
          <v:shape id="_x0000_i1026" type="#_x0000_t75" style="width:38.75pt;height:34.2pt" o:ole="">
            <v:imagedata r:id="rId8" o:title=""/>
          </v:shape>
          <o:OLEObject Type="Embed" ProgID="Equation.DSMT4" ShapeID="_x0000_i1026" DrawAspect="Content" ObjectID="_1489948023" r:id="rId9"/>
        </w:object>
      </w:r>
      <w:r>
        <w:t>.   In a porous medium</w:t>
      </w:r>
      <w:proofErr w:type="gramStart"/>
      <w:r>
        <w:t xml:space="preserve">, </w:t>
      </w:r>
      <w:proofErr w:type="gramEnd"/>
      <w:r w:rsidRPr="00112E46">
        <w:rPr>
          <w:position w:val="-32"/>
        </w:rPr>
        <w:object w:dxaOrig="1800" w:dyaOrig="760">
          <v:shape id="_x0000_i1027" type="#_x0000_t75" style="width:90.25pt;height:37.8pt" o:ole="">
            <v:imagedata r:id="rId10" o:title=""/>
          </v:shape>
          <o:OLEObject Type="Embed" ProgID="Equation.DSMT4" ShapeID="_x0000_i1027" DrawAspect="Content" ObjectID="_1489948024" r:id="rId11"/>
        </w:object>
      </w:r>
      <w:r>
        <w:t xml:space="preserve">,  and in a continuous fluid we set </w:t>
      </w:r>
      <w:r w:rsidRPr="00112E46">
        <w:rPr>
          <w:i/>
        </w:rPr>
        <w:t>n</w:t>
      </w:r>
      <w:r>
        <w:t xml:space="preserve">=1 to get </w:t>
      </w:r>
    </w:p>
    <w:p w:rsidR="002348E9" w:rsidRDefault="002348E9" w:rsidP="002348E9">
      <w:pPr>
        <w:pStyle w:val="EQ"/>
      </w:pPr>
      <w:r>
        <w:tab/>
      </w:r>
      <w:r w:rsidRPr="002F70C5">
        <w:rPr>
          <w:position w:val="-28"/>
        </w:rPr>
        <w:object w:dxaOrig="1540" w:dyaOrig="680">
          <v:shape id="_x0000_i1028" type="#_x0000_t75" style="width:77.45pt;height:34.2pt" o:ole="">
            <v:imagedata r:id="rId12" o:title=""/>
          </v:shape>
          <o:OLEObject Type="Embed" ProgID="Equation.DSMT4" ShapeID="_x0000_i1028" DrawAspect="Content" ObjectID="_1489948025" r:id="rId13"/>
        </w:object>
      </w:r>
      <w:r>
        <w:t xml:space="preserve"> </w:t>
      </w:r>
      <w:r w:rsidR="007D61FF">
        <w:tab/>
        <w:t>(1</w:t>
      </w:r>
      <w:r>
        <w:t>)</w:t>
      </w:r>
    </w:p>
    <w:p w:rsidR="002348E9" w:rsidRDefault="002348E9" w:rsidP="002348E9">
      <w:r>
        <w:t xml:space="preserve">Momentum flux </w:t>
      </w:r>
      <w:proofErr w:type="gramStart"/>
      <w:r>
        <w:t xml:space="preserve">is </w:t>
      </w:r>
      <w:proofErr w:type="gramEnd"/>
      <w:r w:rsidRPr="00112E46">
        <w:rPr>
          <w:position w:val="-28"/>
        </w:rPr>
        <w:object w:dxaOrig="1359" w:dyaOrig="680">
          <v:shape id="_x0000_i1029" type="#_x0000_t75" style="width:67.9pt;height:34.2pt" o:ole="">
            <v:imagedata r:id="rId14" o:title=""/>
          </v:shape>
          <o:OLEObject Type="Embed" ProgID="Equation.DSMT4" ShapeID="_x0000_i1029" DrawAspect="Content" ObjectID="_1489948026" r:id="rId15"/>
        </w:object>
      </w:r>
      <w:r>
        <w:t>, which is the same units as stress</w:t>
      </w:r>
    </w:p>
    <w:p w:rsidR="002348E9" w:rsidRDefault="002348E9" w:rsidP="002348E9">
      <w:pPr>
        <w:ind w:firstLine="0"/>
      </w:pPr>
      <w:r>
        <w:t xml:space="preserve">Momentum can be </w:t>
      </w:r>
      <w:proofErr w:type="spellStart"/>
      <w:r>
        <w:t>advected</w:t>
      </w:r>
      <w:proofErr w:type="spellEnd"/>
      <w:r>
        <w:t>, so applying (3) for a continuous fluid</w:t>
      </w:r>
    </w:p>
    <w:p w:rsidR="002348E9" w:rsidRDefault="002348E9" w:rsidP="002348E9">
      <w:pPr>
        <w:pStyle w:val="EQ"/>
      </w:pPr>
      <w:r>
        <w:tab/>
      </w:r>
      <w:r w:rsidRPr="00074562">
        <w:rPr>
          <w:position w:val="-10"/>
        </w:rPr>
        <w:object w:dxaOrig="920" w:dyaOrig="320">
          <v:shape id="_x0000_i1030" type="#_x0000_t75" style="width:45.55pt;height:15.5pt" o:ole="">
            <v:imagedata r:id="rId16" o:title=""/>
          </v:shape>
          <o:OLEObject Type="Embed" ProgID="Equation.DSMT4" ShapeID="_x0000_i1030" DrawAspect="Content" ObjectID="_1489948027" r:id="rId17"/>
        </w:object>
      </w:r>
      <w:r w:rsidR="007D61FF">
        <w:tab/>
        <w:t>(2</w:t>
      </w:r>
      <w:r>
        <w:t>)</w:t>
      </w:r>
    </w:p>
    <w:p w:rsidR="002348E9" w:rsidRDefault="002348E9" w:rsidP="002348E9">
      <w:pPr>
        <w:ind w:firstLine="0"/>
      </w:pPr>
      <w:r>
        <w:t xml:space="preserve">The analogy to diffusion is </w:t>
      </w:r>
    </w:p>
    <w:p w:rsidR="002348E9" w:rsidRDefault="002348E9" w:rsidP="002348E9">
      <w:pPr>
        <w:pStyle w:val="EQ"/>
      </w:pPr>
      <w:r>
        <w:tab/>
      </w:r>
      <w:r w:rsidRPr="009B7FD7">
        <w:rPr>
          <w:position w:val="-6"/>
        </w:rPr>
        <w:object w:dxaOrig="820" w:dyaOrig="279">
          <v:shape id="_x0000_i1031" type="#_x0000_t75" style="width:41.45pt;height:14.15pt" o:ole="">
            <v:imagedata r:id="rId18" o:title=""/>
          </v:shape>
          <o:OLEObject Type="Embed" ProgID="Equation.DSMT4" ShapeID="_x0000_i1031" DrawAspect="Content" ObjectID="_1489948028" r:id="rId19"/>
        </w:object>
      </w:r>
      <w:r w:rsidR="007D61FF">
        <w:tab/>
        <w:t>(3</w:t>
      </w:r>
      <w:r>
        <w:t>)</w:t>
      </w:r>
    </w:p>
    <w:p w:rsidR="002348E9" w:rsidRDefault="002348E9" w:rsidP="002348E9">
      <w:pPr>
        <w:ind w:firstLine="0"/>
      </w:pPr>
      <w:proofErr w:type="gramStart"/>
      <w:r>
        <w:t>where</w:t>
      </w:r>
      <w:proofErr w:type="gramEnd"/>
      <w:r>
        <w:t xml:space="preserve"> </w:t>
      </w:r>
      <w:r w:rsidRPr="009B7FD7">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B7FD7">
        <w:t>(L</w:t>
      </w:r>
      <w:r w:rsidRPr="009B7FD7">
        <w:rPr>
          <w:vertAlign w:val="superscript"/>
        </w:rPr>
        <w:t>2</w:t>
      </w:r>
      <w:r w:rsidRPr="009B7FD7">
        <w:t>T</w:t>
      </w:r>
      <w:r w:rsidRPr="009B7FD7">
        <w:rPr>
          <w:vertAlign w:val="superscript"/>
        </w:rPr>
        <w:t>2</w:t>
      </w:r>
      <w:r w:rsidRPr="009B7FD7">
        <w:t>)</w:t>
      </w:r>
      <w:r>
        <w:rPr>
          <w:rFonts w:ascii="Symbol" w:hAnsi="Symbol"/>
        </w:rPr>
        <w:t></w:t>
      </w:r>
      <w:r>
        <w:t xml:space="preserve"> is the stress on the fluid.  </w:t>
      </w:r>
    </w:p>
    <w:p w:rsidR="002348E9" w:rsidRDefault="002348E9" w:rsidP="002348E9">
      <w:r>
        <w:t xml:space="preserve">The rate of production of momentum internally is regarded to be a result of body </w:t>
      </w:r>
      <w:proofErr w:type="gramStart"/>
      <w:r>
        <w:t xml:space="preserve">forces </w:t>
      </w:r>
      <w:proofErr w:type="gramEnd"/>
      <w:r w:rsidRPr="00EF398A">
        <w:rPr>
          <w:position w:val="-6"/>
        </w:rPr>
        <w:object w:dxaOrig="620" w:dyaOrig="279">
          <v:shape id="_x0000_i1032" type="#_x0000_t75" style="width:31.45pt;height:14.15pt" o:ole="">
            <v:imagedata r:id="rId20" o:title=""/>
          </v:shape>
          <o:OLEObject Type="Embed" ProgID="Equation.DSMT4" ShapeID="_x0000_i1032" DrawAspect="Content" ObjectID="_1489948029" r:id="rId21"/>
        </w:object>
      </w:r>
      <w:r>
        <w:t>.  An example of a b</w:t>
      </w:r>
      <w:r w:rsidRPr="00EF398A">
        <w:t>o</w:t>
      </w:r>
      <w:r>
        <w:t xml:space="preserve">dy force is </w:t>
      </w:r>
      <w:r w:rsidRPr="00EF398A">
        <w:rPr>
          <w:b/>
        </w:rPr>
        <w:t>F</w:t>
      </w:r>
      <w:r>
        <w:t xml:space="preserve"> = </w:t>
      </w:r>
      <w:r w:rsidRPr="00EF398A">
        <w:rPr>
          <w:rFonts w:ascii="Symbol" w:hAnsi="Symbol"/>
        </w:rPr>
        <w:t></w:t>
      </w:r>
      <w:r w:rsidRPr="00EF398A">
        <w:t>g</w:t>
      </w:r>
      <w:r>
        <w:t xml:space="preserve"> </w:t>
      </w:r>
      <w:r>
        <w:rPr>
          <w:rFonts w:ascii="Symbol" w:hAnsi="Symbol"/>
        </w:rPr>
        <w:t></w:t>
      </w:r>
      <w:r>
        <w:rPr>
          <w:rFonts w:ascii="Symbol" w:hAnsi="Symbol"/>
        </w:rPr>
        <w:t></w:t>
      </w:r>
      <w:r w:rsidRPr="00EF398A">
        <w:rPr>
          <w:rFonts w:ascii="Symbol" w:hAnsi="Symbol"/>
        </w:rPr>
        <w:t></w:t>
      </w:r>
      <w:r>
        <w:rPr>
          <w:rFonts w:ascii="Symbol" w:hAnsi="Symbol"/>
        </w:rPr>
        <w:t></w:t>
      </w:r>
      <w:r>
        <w:t xml:space="preserve"> where </w:t>
      </w:r>
      <w:r w:rsidRPr="00EF398A">
        <w:rPr>
          <w:rFonts w:ascii="Symbol" w:hAnsi="Symbol"/>
        </w:rPr>
        <w:t></w:t>
      </w:r>
      <w:r w:rsidRPr="00EF398A">
        <w:rPr>
          <w:rFonts w:ascii="Symbol" w:hAnsi="Symbol"/>
        </w:rPr>
        <w:t></w:t>
      </w:r>
      <w:r>
        <w:t>is the unit weight, which can be regarded as a force per volume or a pressure per unit length.  The unit weight is the pressure exerted by a fluid per unit depth.</w:t>
      </w:r>
    </w:p>
    <w:p w:rsidR="002348E9" w:rsidRPr="00EF398A" w:rsidRDefault="002348E9" w:rsidP="002348E9">
      <w:r>
        <w:t xml:space="preserve">Substituting into (7)     </w:t>
      </w:r>
    </w:p>
    <w:p w:rsidR="002348E9" w:rsidRDefault="002348E9" w:rsidP="002348E9">
      <w:pPr>
        <w:pStyle w:val="EQ"/>
      </w:pPr>
      <w:r>
        <w:tab/>
      </w:r>
      <w:r w:rsidRPr="00EF398A">
        <w:rPr>
          <w:position w:val="-24"/>
        </w:rPr>
        <w:object w:dxaOrig="2520" w:dyaOrig="620">
          <v:shape id="_x0000_i1033" type="#_x0000_t75" style="width:126.25pt;height:31.45pt" o:ole="">
            <v:imagedata r:id="rId22" o:title=""/>
          </v:shape>
          <o:OLEObject Type="Embed" ProgID="Equation.DSMT4" ShapeID="_x0000_i1033" DrawAspect="Content" ObjectID="_1489948030" r:id="rId23"/>
        </w:object>
      </w:r>
      <w:r w:rsidR="007D61FF">
        <w:tab/>
        <w:t>(4</w:t>
      </w:r>
      <w:r>
        <w:t>)</w:t>
      </w:r>
    </w:p>
    <w:p w:rsidR="002348E9" w:rsidRDefault="002348E9" w:rsidP="002348E9">
      <w:pPr>
        <w:pStyle w:val="EQ"/>
      </w:pPr>
      <w:r>
        <w:t>Rearranging slightly</w:t>
      </w:r>
    </w:p>
    <w:p w:rsidR="002348E9" w:rsidRDefault="002348E9" w:rsidP="002348E9">
      <w:pPr>
        <w:pStyle w:val="EQ"/>
      </w:pPr>
      <w:r>
        <w:tab/>
      </w:r>
      <w:r w:rsidRPr="004C1CDA">
        <w:object w:dxaOrig="2740" w:dyaOrig="620">
          <v:shape id="_x0000_i1034" type="#_x0000_t75" style="width:137.15pt;height:31.45pt" o:ole="">
            <v:imagedata r:id="rId24" o:title=""/>
          </v:shape>
          <o:OLEObject Type="Embed" ProgID="Equation.DSMT4" ShapeID="_x0000_i1034" DrawAspect="Content" ObjectID="_1489948031" r:id="rId25"/>
        </w:object>
      </w:r>
      <w:r w:rsidR="007D61FF">
        <w:tab/>
        <w:t>(5</w:t>
      </w:r>
      <w:r>
        <w:t>)</w:t>
      </w:r>
    </w:p>
    <w:p w:rsidR="002348E9" w:rsidRDefault="002348E9" w:rsidP="002348E9">
      <w:pPr>
        <w:pStyle w:val="EQ"/>
      </w:pPr>
      <w:r>
        <w:lastRenderedPageBreak/>
        <w:t xml:space="preserve">The fluid density changes only slightly </w:t>
      </w:r>
      <w:r w:rsidR="008202AA">
        <w:t>in solids and in many cases it can be assumed to be incompressible.  Moreover, the</w:t>
      </w:r>
      <w:r w:rsidR="00AE70C7">
        <w:t xml:space="preserve"> velocities are typically small.  If this is the case, then</w:t>
      </w:r>
      <w:r w:rsidR="008202AA">
        <w:t xml:space="preserve"> the inertial t</w:t>
      </w:r>
      <w:r w:rsidR="00AE70C7">
        <w:t>erm involvi</w:t>
      </w:r>
      <w:r w:rsidR="008202AA">
        <w:t>ng v</w:t>
      </w:r>
      <w:r w:rsidR="008202AA" w:rsidRPr="00AE70C7">
        <w:rPr>
          <w:vertAlign w:val="superscript"/>
        </w:rPr>
        <w:t>2</w:t>
      </w:r>
      <w:r w:rsidR="008202AA">
        <w:t xml:space="preserve"> is negligible and </w:t>
      </w:r>
      <w:proofErr w:type="gramStart"/>
      <w:r w:rsidR="008202AA">
        <w:t>can be ignored</w:t>
      </w:r>
      <w:proofErr w:type="gramEnd"/>
      <w:r>
        <w:t xml:space="preserve">.  </w:t>
      </w:r>
    </w:p>
    <w:p w:rsidR="002348E9" w:rsidRDefault="002348E9" w:rsidP="002348E9">
      <w:pPr>
        <w:pStyle w:val="EQ"/>
      </w:pPr>
      <w:r>
        <w:tab/>
      </w:r>
      <w:r w:rsidR="008202AA" w:rsidRPr="008202AA">
        <w:rPr>
          <w:position w:val="-24"/>
        </w:rPr>
        <w:object w:dxaOrig="1600" w:dyaOrig="620">
          <v:shape id="_x0000_i1035" type="#_x0000_t75" style="width:79.75pt;height:31.45pt" o:ole="">
            <v:imagedata r:id="rId26" o:title=""/>
          </v:shape>
          <o:OLEObject Type="Embed" ProgID="Equation.DSMT4" ShapeID="_x0000_i1035" DrawAspect="Content" ObjectID="_1489948032" r:id="rId27"/>
        </w:object>
      </w:r>
      <w:r w:rsidR="007D61FF">
        <w:tab/>
        <w:t>(6</w:t>
      </w:r>
      <w:r>
        <w:t>)</w:t>
      </w:r>
    </w:p>
    <w:p w:rsidR="002348E9" w:rsidRDefault="002348E9" w:rsidP="002348E9">
      <w:pPr>
        <w:pStyle w:val="Heading3"/>
      </w:pPr>
      <w:r>
        <w:t>Constitutive Equation for Elastic Solid</w:t>
      </w:r>
    </w:p>
    <w:p w:rsidR="002348E9" w:rsidRDefault="002348E9" w:rsidP="002348E9">
      <w:pPr>
        <w:ind w:firstLine="0"/>
      </w:pPr>
      <w:r>
        <w:t>Deformation in an elastic solid is described by the displacement vector</w:t>
      </w:r>
    </w:p>
    <w:p w:rsidR="002348E9" w:rsidRDefault="002348E9" w:rsidP="00C21E0C">
      <w:pPr>
        <w:pStyle w:val="EQ"/>
      </w:pPr>
      <w:r>
        <w:tab/>
      </w:r>
      <w:r w:rsidRPr="00C21E0C">
        <w:object w:dxaOrig="2020" w:dyaOrig="380">
          <v:shape id="_x0000_i1036" type="#_x0000_t75" style="width:101.15pt;height:19.6pt" o:ole="">
            <v:imagedata r:id="rId28" o:title=""/>
          </v:shape>
          <o:OLEObject Type="Embed" ProgID="Equation.DSMT4" ShapeID="_x0000_i1036" DrawAspect="Content" ObjectID="_1489948033" r:id="rId29"/>
        </w:object>
      </w:r>
      <w:r w:rsidR="007D61FF">
        <w:tab/>
        <w:t>(7</w:t>
      </w:r>
      <w:r w:rsidR="00C21E0C">
        <w:t>)</w:t>
      </w:r>
    </w:p>
    <w:p w:rsidR="002348E9" w:rsidRDefault="002348E9" w:rsidP="002348E9">
      <w:pPr>
        <w:ind w:firstLine="0"/>
      </w:pPr>
      <w:proofErr w:type="gramStart"/>
      <w:r>
        <w:t>where</w:t>
      </w:r>
      <w:proofErr w:type="gramEnd"/>
      <w:r>
        <w:t xml:space="preserve"> the d subscript is used to distinguish displacement from velocity, which is expressed as </w:t>
      </w:r>
      <w:r w:rsidRPr="00AA673D">
        <w:rPr>
          <w:i/>
        </w:rPr>
        <w:t>u, v, w</w:t>
      </w:r>
      <w:r>
        <w:t xml:space="preserve"> above.    </w:t>
      </w:r>
    </w:p>
    <w:p w:rsidR="002348E9" w:rsidRDefault="002348E9" w:rsidP="002348E9">
      <w:pPr>
        <w:ind w:firstLine="0"/>
      </w:pPr>
      <w:r>
        <w:t>Stress and strain are related in 1D as</w:t>
      </w:r>
    </w:p>
    <w:p w:rsidR="002348E9" w:rsidRDefault="00074358" w:rsidP="00C21E0C">
      <w:pPr>
        <w:pStyle w:val="EQ"/>
      </w:pPr>
      <w:r>
        <w:tab/>
      </w:r>
      <w:r w:rsidR="003822D7" w:rsidRPr="003822D7">
        <w:rPr>
          <w:position w:val="-24"/>
        </w:rPr>
        <w:object w:dxaOrig="940" w:dyaOrig="620">
          <v:shape id="_x0000_i1037" type="#_x0000_t75" style="width:47.4pt;height:30.55pt" o:ole="">
            <v:imagedata r:id="rId30" o:title=""/>
          </v:shape>
          <o:OLEObject Type="Embed" ProgID="Equation.DSMT4" ShapeID="_x0000_i1037" DrawAspect="Content" ObjectID="_1489948034" r:id="rId31"/>
        </w:object>
      </w:r>
      <w:r w:rsidR="007D61FF">
        <w:tab/>
        <w:t>(8</w:t>
      </w:r>
      <w:r w:rsidR="00C21E0C">
        <w:t>)</w:t>
      </w:r>
    </w:p>
    <w:p w:rsidR="002348E9" w:rsidRDefault="002348E9" w:rsidP="002348E9">
      <w:pPr>
        <w:ind w:firstLine="0"/>
      </w:pPr>
      <w:r>
        <w:t xml:space="preserve">And strain in the x direction is related to strain in the other directions through Poisson’s ratio, </w:t>
      </w:r>
      <w:r w:rsidRPr="002348E9">
        <w:rPr>
          <w:rFonts w:ascii="Symbol" w:hAnsi="Symbol"/>
        </w:rPr>
        <w:t></w:t>
      </w:r>
    </w:p>
    <w:p w:rsidR="002348E9" w:rsidRDefault="00074358" w:rsidP="00C21E0C">
      <w:pPr>
        <w:pStyle w:val="EQ"/>
      </w:pPr>
      <w:r>
        <w:tab/>
      </w:r>
      <w:r w:rsidR="002348E9" w:rsidRPr="002348E9">
        <w:rPr>
          <w:position w:val="-14"/>
        </w:rPr>
        <w:object w:dxaOrig="1579" w:dyaOrig="380">
          <v:shape id="_x0000_i1038" type="#_x0000_t75" style="width:79.3pt;height:19.15pt" o:ole="">
            <v:imagedata r:id="rId32" o:title=""/>
          </v:shape>
          <o:OLEObject Type="Embed" ProgID="Equation.DSMT4" ShapeID="_x0000_i1038" DrawAspect="Content" ObjectID="_1489948035" r:id="rId33"/>
        </w:object>
      </w:r>
      <w:r w:rsidR="007D61FF">
        <w:tab/>
        <w:t>(9</w:t>
      </w:r>
      <w:r w:rsidR="00C21E0C">
        <w:t>)</w:t>
      </w:r>
    </w:p>
    <w:p w:rsidR="00074358" w:rsidRDefault="00074358" w:rsidP="00C21E0C">
      <w:pPr>
        <w:pStyle w:val="EQ"/>
      </w:pPr>
      <w:r>
        <w:t>This means that the strain in the x direction is the sum of strain components caused by loads in the x, y, and z directions.  It follows that the strains in 3D are</w:t>
      </w:r>
    </w:p>
    <w:p w:rsidR="00AE24C8" w:rsidRDefault="00C21E0C" w:rsidP="00C21E0C">
      <w:pPr>
        <w:pStyle w:val="EQ"/>
      </w:pPr>
      <w:r>
        <w:tab/>
      </w:r>
      <w:r w:rsidR="00AE24C8" w:rsidRPr="002348E9">
        <w:rPr>
          <w:position w:val="-24"/>
        </w:rPr>
        <w:object w:dxaOrig="2400" w:dyaOrig="620">
          <v:shape id="_x0000_i1039" type="#_x0000_t75" style="width:120.3pt;height:31.45pt" o:ole="">
            <v:imagedata r:id="rId34" o:title=""/>
          </v:shape>
          <o:OLEObject Type="Embed" ProgID="Equation.DSMT4" ShapeID="_x0000_i1039" DrawAspect="Content" ObjectID="_1489948036" r:id="rId35"/>
        </w:object>
      </w:r>
      <w:r>
        <w:tab/>
      </w:r>
      <w:r w:rsidR="007D61FF">
        <w:t>(10</w:t>
      </w:r>
      <w:r>
        <w:t>)</w:t>
      </w:r>
    </w:p>
    <w:p w:rsidR="00AE24C8" w:rsidRDefault="00C21E0C" w:rsidP="00C21E0C">
      <w:pPr>
        <w:pStyle w:val="EQ"/>
      </w:pPr>
      <w:r>
        <w:tab/>
      </w:r>
      <w:r w:rsidR="00AE24C8" w:rsidRPr="002348E9">
        <w:rPr>
          <w:position w:val="-24"/>
        </w:rPr>
        <w:object w:dxaOrig="2400" w:dyaOrig="660">
          <v:shape id="_x0000_i1040" type="#_x0000_t75" style="width:120.3pt;height:32.8pt" o:ole="">
            <v:imagedata r:id="rId36" o:title=""/>
          </v:shape>
          <o:OLEObject Type="Embed" ProgID="Equation.DSMT4" ShapeID="_x0000_i1040" DrawAspect="Content" ObjectID="_1489948037" r:id="rId37"/>
        </w:object>
      </w:r>
      <w:r w:rsidR="007D61FF">
        <w:tab/>
        <w:t>(11</w:t>
      </w:r>
      <w:r>
        <w:t>)</w:t>
      </w:r>
    </w:p>
    <w:p w:rsidR="00AE24C8" w:rsidRDefault="00C21E0C" w:rsidP="00C21E0C">
      <w:pPr>
        <w:pStyle w:val="EQ"/>
      </w:pPr>
      <w:r>
        <w:tab/>
      </w:r>
      <w:r w:rsidR="00AE24C8" w:rsidRPr="002348E9">
        <w:rPr>
          <w:position w:val="-24"/>
        </w:rPr>
        <w:object w:dxaOrig="2380" w:dyaOrig="620">
          <v:shape id="_x0000_i1041" type="#_x0000_t75" style="width:119.4pt;height:31.45pt" o:ole="">
            <v:imagedata r:id="rId38" o:title=""/>
          </v:shape>
          <o:OLEObject Type="Embed" ProgID="Equation.DSMT4" ShapeID="_x0000_i1041" DrawAspect="Content" ObjectID="_1489948038" r:id="rId39"/>
        </w:object>
      </w:r>
      <w:r w:rsidR="007D61FF">
        <w:tab/>
        <w:t>(12</w:t>
      </w:r>
      <w:r>
        <w:t>)</w:t>
      </w:r>
    </w:p>
    <w:p w:rsidR="002348E9" w:rsidRDefault="00C21E0C" w:rsidP="002348E9">
      <w:pPr>
        <w:ind w:firstLine="0"/>
      </w:pPr>
      <w:r>
        <w:t xml:space="preserve">Solving </w:t>
      </w:r>
      <w:proofErr w:type="spellStart"/>
      <w:r>
        <w:t>eqs</w:t>
      </w:r>
      <w:proofErr w:type="spellEnd"/>
      <w:r>
        <w:t xml:space="preserve"> (4) simultaneously for stresses gives</w:t>
      </w:r>
    </w:p>
    <w:p w:rsidR="00C21E0C" w:rsidRDefault="00074358" w:rsidP="00074358">
      <w:pPr>
        <w:pStyle w:val="EQ"/>
      </w:pPr>
      <w:r>
        <w:lastRenderedPageBreak/>
        <w:tab/>
      </w:r>
      <w:r w:rsidR="00C21E0C" w:rsidRPr="00C21E0C">
        <w:rPr>
          <w:position w:val="-112"/>
        </w:rPr>
        <w:object w:dxaOrig="4380" w:dyaOrig="2360">
          <v:shape id="_x0000_i1042" type="#_x0000_t75" style="width:219.65pt;height:117.55pt" o:ole="">
            <v:imagedata r:id="rId40" o:title=""/>
          </v:shape>
          <o:OLEObject Type="Embed" ProgID="Equation.DSMT4" ShapeID="_x0000_i1042" DrawAspect="Content" ObjectID="_1489948039" r:id="rId41"/>
        </w:object>
      </w:r>
      <w:r w:rsidR="007D61FF">
        <w:tab/>
        <w:t>(13</w:t>
      </w:r>
      <w:r>
        <w:t>)</w:t>
      </w:r>
    </w:p>
    <w:p w:rsidR="00C21E0C" w:rsidRDefault="00C21E0C" w:rsidP="00C21E0C">
      <w:pPr>
        <w:ind w:firstLine="0"/>
      </w:pPr>
      <w:r>
        <w:t>This can be reduced to a more compact form by using the Lame constants</w:t>
      </w:r>
    </w:p>
    <w:p w:rsidR="00C21E0C" w:rsidRDefault="00074358" w:rsidP="00074358">
      <w:pPr>
        <w:pStyle w:val="EQ"/>
      </w:pPr>
      <w:r>
        <w:tab/>
      </w:r>
      <w:r w:rsidR="00C21E0C" w:rsidRPr="00C21E0C">
        <w:rPr>
          <w:position w:val="-62"/>
        </w:rPr>
        <w:object w:dxaOrig="1780" w:dyaOrig="1359">
          <v:shape id="_x0000_i1043" type="#_x0000_t75" style="width:88.85pt;height:67.9pt" o:ole="">
            <v:imagedata r:id="rId42" o:title=""/>
          </v:shape>
          <o:OLEObject Type="Embed" ProgID="Equation.DSMT4" ShapeID="_x0000_i1043" DrawAspect="Content" ObjectID="_1489948040" r:id="rId43"/>
        </w:object>
      </w:r>
      <w:r w:rsidR="007D61FF">
        <w:tab/>
        <w:t>(14</w:t>
      </w:r>
      <w:r>
        <w:t>)</w:t>
      </w:r>
    </w:p>
    <w:p w:rsidR="00C21E0C" w:rsidRDefault="00C21E0C" w:rsidP="00074358">
      <w:pPr>
        <w:pStyle w:val="EQ"/>
      </w:pPr>
      <w:r>
        <w:t xml:space="preserve">The term G is also called the shear modulus.   A related constant, K, is the bulk modulus. </w:t>
      </w:r>
      <w:r w:rsidRPr="00074358">
        <w:object w:dxaOrig="2620" w:dyaOrig="320">
          <v:shape id="_x0000_i1044" type="#_x0000_t75" style="width:131.25pt;height:16.4pt" o:ole="">
            <v:imagedata r:id="rId44" o:title=""/>
          </v:shape>
          <o:OLEObject Type="Embed" ProgID="Equation.DSMT4" ShapeID="_x0000_i1044" DrawAspect="Content" ObjectID="_1489948041" r:id="rId45"/>
        </w:object>
      </w:r>
      <w:r>
        <w:tab/>
      </w:r>
    </w:p>
    <w:p w:rsidR="00C21E0C" w:rsidRDefault="00C21E0C" w:rsidP="002348E9">
      <w:pPr>
        <w:ind w:firstLine="0"/>
      </w:pPr>
      <w:r>
        <w:t>Another important term is the volumetric strain, which is given by</w:t>
      </w:r>
    </w:p>
    <w:p w:rsidR="00C21E0C" w:rsidRDefault="00074358" w:rsidP="00074358">
      <w:pPr>
        <w:pStyle w:val="EQ"/>
      </w:pPr>
      <w:r>
        <w:tab/>
      </w:r>
      <w:r w:rsidR="00C21E0C" w:rsidRPr="00C21E0C">
        <w:rPr>
          <w:position w:val="-12"/>
        </w:rPr>
        <w:object w:dxaOrig="1800" w:dyaOrig="360">
          <v:shape id="_x0000_i1045" type="#_x0000_t75" style="width:90.25pt;height:17.75pt" o:ole="">
            <v:imagedata r:id="rId46" o:title=""/>
          </v:shape>
          <o:OLEObject Type="Embed" ProgID="Equation.DSMT4" ShapeID="_x0000_i1045" DrawAspect="Content" ObjectID="_1489948042" r:id="rId47"/>
        </w:object>
      </w:r>
      <w:r w:rsidR="007D61FF">
        <w:tab/>
        <w:t>(15</w:t>
      </w:r>
      <w:r>
        <w:t>)</w:t>
      </w:r>
    </w:p>
    <w:p w:rsidR="00C21E0C" w:rsidRDefault="00074358" w:rsidP="002348E9">
      <w:pPr>
        <w:ind w:firstLine="0"/>
      </w:pPr>
      <w:r>
        <w:t>Substituting (6) and (7) into (5) gives Hooke’s Law as</w:t>
      </w:r>
    </w:p>
    <w:p w:rsidR="002348E9" w:rsidRDefault="002348E9" w:rsidP="002348E9">
      <w:pPr>
        <w:pStyle w:val="EQ"/>
      </w:pPr>
      <w:r>
        <w:tab/>
      </w:r>
      <w:r w:rsidRPr="00492B00">
        <w:rPr>
          <w:position w:val="-106"/>
        </w:rPr>
        <w:object w:dxaOrig="1840" w:dyaOrig="2240">
          <v:shape id="_x0000_i1046" type="#_x0000_t75" style="width:92.5pt;height:112.1pt" o:ole="">
            <v:imagedata r:id="rId48" o:title=""/>
          </v:shape>
          <o:OLEObject Type="Embed" ProgID="Equation.DSMT4" ShapeID="_x0000_i1046" DrawAspect="Content" ObjectID="_1489948043" r:id="rId49"/>
        </w:object>
      </w:r>
      <w:r w:rsidR="007D61FF">
        <w:tab/>
        <w:t>(16</w:t>
      </w:r>
      <w:r>
        <w:t>)</w:t>
      </w:r>
    </w:p>
    <w:p w:rsidR="002348E9" w:rsidRDefault="002348E9" w:rsidP="002348E9">
      <w:pPr>
        <w:ind w:firstLine="0"/>
      </w:pPr>
      <w:proofErr w:type="gramStart"/>
      <w:r>
        <w:t>which</w:t>
      </w:r>
      <w:proofErr w:type="gramEnd"/>
      <w:r>
        <w:t xml:space="preserve"> can be written in a more compact form using index notation</w:t>
      </w:r>
    </w:p>
    <w:p w:rsidR="002348E9" w:rsidRDefault="002348E9" w:rsidP="002348E9">
      <w:pPr>
        <w:pStyle w:val="EQ"/>
      </w:pPr>
      <w:r>
        <w:tab/>
      </w:r>
      <w:r w:rsidRPr="000803C8">
        <w:rPr>
          <w:position w:val="-14"/>
        </w:rPr>
        <w:object w:dxaOrig="1900" w:dyaOrig="380">
          <v:shape id="_x0000_i1047" type="#_x0000_t75" style="width:95.25pt;height:19.6pt" o:ole="">
            <v:imagedata r:id="rId50" o:title=""/>
          </v:shape>
          <o:OLEObject Type="Embed" ProgID="Equation.DSMT4" ShapeID="_x0000_i1047" DrawAspect="Content" ObjectID="_1489948044" r:id="rId51"/>
        </w:object>
      </w:r>
      <w:r w:rsidR="007D61FF">
        <w:tab/>
        <w:t>(17</w:t>
      </w:r>
      <w:r>
        <w:t>)</w:t>
      </w:r>
    </w:p>
    <w:p w:rsidR="002348E9" w:rsidRDefault="002348E9" w:rsidP="002348E9">
      <w:pPr>
        <w:ind w:firstLine="0"/>
      </w:pPr>
      <w:proofErr w:type="gramStart"/>
      <w:r>
        <w:t>where</w:t>
      </w:r>
      <w:proofErr w:type="gramEnd"/>
      <w:r w:rsidRPr="00A652F7">
        <w:rPr>
          <w:i/>
        </w:rPr>
        <w:t xml:space="preserve"> G</w:t>
      </w:r>
      <w:r>
        <w:t xml:space="preserve"> is the shear modulus and </w:t>
      </w:r>
      <w:r w:rsidRPr="00A652F7">
        <w:rPr>
          <w:rFonts w:ascii="Symbol" w:hAnsi="Symbol"/>
        </w:rPr>
        <w:t></w:t>
      </w:r>
      <w:r>
        <w:t xml:space="preserve"> is Lame’s constant.  </w:t>
      </w:r>
    </w:p>
    <w:p w:rsidR="002348E9" w:rsidRDefault="002348E9" w:rsidP="002348E9">
      <w:r>
        <w:t>Strains are defined as displacement gradients, so the normal strains are</w:t>
      </w:r>
    </w:p>
    <w:p w:rsidR="002348E9" w:rsidRDefault="002348E9" w:rsidP="002348E9">
      <w:pPr>
        <w:pStyle w:val="EQ"/>
      </w:pPr>
      <w:r>
        <w:lastRenderedPageBreak/>
        <w:tab/>
      </w:r>
      <w:r w:rsidRPr="000803C8">
        <w:rPr>
          <w:position w:val="-94"/>
        </w:rPr>
        <w:object w:dxaOrig="980" w:dyaOrig="1960">
          <v:shape id="_x0000_i1048" type="#_x0000_t75" style="width:49.65pt;height:98.45pt" o:ole="">
            <v:imagedata r:id="rId52" o:title=""/>
          </v:shape>
          <o:OLEObject Type="Embed" ProgID="Equation.DSMT4" ShapeID="_x0000_i1048" DrawAspect="Content" ObjectID="_1489948045" r:id="rId53"/>
        </w:object>
      </w:r>
      <w:r w:rsidR="007D61FF">
        <w:tab/>
        <w:t>(18</w:t>
      </w:r>
      <w:r>
        <w:t>)</w:t>
      </w:r>
    </w:p>
    <w:p w:rsidR="002348E9" w:rsidRDefault="002348E9" w:rsidP="002348E9">
      <w:pPr>
        <w:ind w:firstLine="0"/>
      </w:pPr>
      <w:proofErr w:type="gramStart"/>
      <w:r>
        <w:t>and</w:t>
      </w:r>
      <w:proofErr w:type="gramEnd"/>
      <w:r>
        <w:t xml:space="preserve"> shear strains are</w:t>
      </w:r>
    </w:p>
    <w:p w:rsidR="002348E9" w:rsidRDefault="002348E9" w:rsidP="002348E9">
      <w:pPr>
        <w:pStyle w:val="EQ"/>
      </w:pPr>
      <w:r>
        <w:tab/>
      </w:r>
      <w:r w:rsidRPr="000803C8">
        <w:rPr>
          <w:position w:val="-102"/>
        </w:rPr>
        <w:object w:dxaOrig="2000" w:dyaOrig="2200">
          <v:shape id="_x0000_i1049" type="#_x0000_t75" style="width:99.8pt;height:109.8pt" o:ole="">
            <v:imagedata r:id="rId54" o:title=""/>
          </v:shape>
          <o:OLEObject Type="Embed" ProgID="Equation.DSMT4" ShapeID="_x0000_i1049" DrawAspect="Content" ObjectID="_1489948046" r:id="rId55"/>
        </w:object>
      </w:r>
      <w:r w:rsidR="007D61FF">
        <w:tab/>
        <w:t>(19</w:t>
      </w:r>
      <w:r>
        <w:t>)</w:t>
      </w:r>
    </w:p>
    <w:p w:rsidR="002348E9" w:rsidRDefault="002348E9" w:rsidP="002348E9">
      <w:pPr>
        <w:ind w:firstLine="0"/>
      </w:pPr>
      <w:r>
        <w:t>The volumetric strain is</w:t>
      </w:r>
    </w:p>
    <w:p w:rsidR="002348E9" w:rsidRDefault="002348E9" w:rsidP="002348E9">
      <w:pPr>
        <w:pStyle w:val="EQ"/>
      </w:pPr>
      <w:r>
        <w:tab/>
      </w:r>
      <w:r w:rsidRPr="000803C8">
        <w:rPr>
          <w:position w:val="-14"/>
        </w:rPr>
        <w:object w:dxaOrig="1820" w:dyaOrig="380">
          <v:shape id="_x0000_i1050" type="#_x0000_t75" style="width:91.6pt;height:19.6pt" o:ole="">
            <v:imagedata r:id="rId56" o:title=""/>
          </v:shape>
          <o:OLEObject Type="Embed" ProgID="Equation.DSMT4" ShapeID="_x0000_i1050" DrawAspect="Content" ObjectID="_1489948047" r:id="rId57"/>
        </w:object>
      </w:r>
      <w:r w:rsidR="007D61FF">
        <w:tab/>
        <w:t>(20</w:t>
      </w:r>
      <w:r>
        <w:t>)</w:t>
      </w:r>
    </w:p>
    <w:p w:rsidR="002348E9" w:rsidRDefault="002348E9" w:rsidP="002348E9">
      <w:pPr>
        <w:ind w:firstLine="0"/>
      </w:pPr>
      <w:r>
        <w:t xml:space="preserve">Recall that </w:t>
      </w:r>
      <w:r w:rsidRPr="00A652F7">
        <w:rPr>
          <w:i/>
        </w:rPr>
        <w:t>u, v, w</w:t>
      </w:r>
      <w:r>
        <w:rPr>
          <w:i/>
        </w:rPr>
        <w:t xml:space="preserve"> </w:t>
      </w:r>
      <w:r>
        <w:t xml:space="preserve">is used to indicate the velocities in the </w:t>
      </w:r>
      <w:r w:rsidRPr="00A652F7">
        <w:rPr>
          <w:i/>
        </w:rPr>
        <w:t xml:space="preserve">x, y, </w:t>
      </w:r>
      <w:proofErr w:type="gramStart"/>
      <w:r w:rsidRPr="00A652F7">
        <w:rPr>
          <w:i/>
        </w:rPr>
        <w:t>z</w:t>
      </w:r>
      <w:proofErr w:type="gramEnd"/>
      <w:r w:rsidRPr="00A652F7">
        <w:rPr>
          <w:i/>
        </w:rPr>
        <w:t xml:space="preserve"> </w:t>
      </w:r>
      <w:r>
        <w:t xml:space="preserve">directions.  The subscript </w:t>
      </w:r>
      <w:r w:rsidRPr="0001542B">
        <w:rPr>
          <w:i/>
        </w:rPr>
        <w:t>d</w:t>
      </w:r>
      <w:r>
        <w:t xml:space="preserve"> is used above to distinguish displacement from the velocity.  These two quantities are closely related, however. </w:t>
      </w:r>
    </w:p>
    <w:p w:rsidR="002348E9" w:rsidRDefault="002348E9" w:rsidP="002348E9">
      <w:pPr>
        <w:pStyle w:val="EQ"/>
      </w:pPr>
      <w:r>
        <w:tab/>
      </w:r>
      <w:r w:rsidRPr="00A652F7">
        <w:rPr>
          <w:position w:val="-88"/>
        </w:rPr>
        <w:object w:dxaOrig="900" w:dyaOrig="1900">
          <v:shape id="_x0000_i1051" type="#_x0000_t75" style="width:44.65pt;height:95.25pt" o:ole="">
            <v:imagedata r:id="rId58" o:title=""/>
          </v:shape>
          <o:OLEObject Type="Embed" ProgID="Equation.DSMT4" ShapeID="_x0000_i1051" DrawAspect="Content" ObjectID="_1489948048" r:id="rId59"/>
        </w:object>
      </w:r>
      <w:r w:rsidR="007D61FF">
        <w:tab/>
        <w:t>(21</w:t>
      </w:r>
      <w:r>
        <w:t>)</w:t>
      </w:r>
    </w:p>
    <w:p w:rsidR="002348E9" w:rsidRDefault="002348E9" w:rsidP="002348E9">
      <w:pPr>
        <w:pStyle w:val="EQ"/>
      </w:pPr>
      <w:r>
        <w:t xml:space="preserve">Or </w:t>
      </w:r>
    </w:p>
    <w:p w:rsidR="002348E9" w:rsidRDefault="002348E9" w:rsidP="002348E9">
      <w:pPr>
        <w:pStyle w:val="EQ"/>
      </w:pPr>
      <w:r>
        <w:tab/>
      </w:r>
      <w:r w:rsidRPr="00EA1779">
        <w:rPr>
          <w:position w:val="-24"/>
        </w:rPr>
        <w:object w:dxaOrig="720" w:dyaOrig="620">
          <v:shape id="_x0000_i1052" type="#_x0000_t75" style="width:36pt;height:31.45pt" o:ole="">
            <v:imagedata r:id="rId60" o:title=""/>
          </v:shape>
          <o:OLEObject Type="Embed" ProgID="Equation.DSMT4" ShapeID="_x0000_i1052" DrawAspect="Content" ObjectID="_1489948049" r:id="rId61"/>
        </w:object>
      </w:r>
      <w:r>
        <w:tab/>
      </w:r>
      <w:r w:rsidR="007D61FF">
        <w:t>(22</w:t>
      </w:r>
      <w:r>
        <w:t>)</w:t>
      </w:r>
    </w:p>
    <w:p w:rsidR="002348E9" w:rsidRDefault="002348E9" w:rsidP="002348E9">
      <w:pPr>
        <w:pStyle w:val="EQ"/>
      </w:pPr>
      <w:r>
        <w:t>Substituting (</w:t>
      </w:r>
      <w:r w:rsidR="0052230C">
        <w:t>22</w:t>
      </w:r>
      <w:r>
        <w:t>) into the momentum equation (</w:t>
      </w:r>
      <w:r w:rsidR="0052230C">
        <w:t>6</w:t>
      </w:r>
      <w:r>
        <w:t xml:space="preserve">) is </w:t>
      </w:r>
    </w:p>
    <w:p w:rsidR="002348E9" w:rsidRDefault="002348E9" w:rsidP="002348E9">
      <w:pPr>
        <w:pStyle w:val="EQ"/>
      </w:pPr>
      <w:r>
        <w:tab/>
      </w:r>
      <w:r w:rsidRPr="00EA1779">
        <w:rPr>
          <w:position w:val="-24"/>
        </w:rPr>
        <w:object w:dxaOrig="1700" w:dyaOrig="660">
          <v:shape id="_x0000_i1053" type="#_x0000_t75" style="width:85.65pt;height:33.25pt" o:ole="">
            <v:imagedata r:id="rId62" o:title=""/>
          </v:shape>
          <o:OLEObject Type="Embed" ProgID="Equation.DSMT4" ShapeID="_x0000_i1053" DrawAspect="Content" ObjectID="_1489948050" r:id="rId63"/>
        </w:object>
      </w:r>
      <w:r w:rsidR="007D61FF">
        <w:tab/>
        <w:t>(23</w:t>
      </w:r>
      <w:r>
        <w:t>)</w:t>
      </w:r>
    </w:p>
    <w:p w:rsidR="002348E9" w:rsidRDefault="002348E9" w:rsidP="002348E9">
      <w:pPr>
        <w:pStyle w:val="EQ"/>
      </w:pPr>
      <w:proofErr w:type="gramStart"/>
      <w:r>
        <w:lastRenderedPageBreak/>
        <w:t>where</w:t>
      </w:r>
      <w:proofErr w:type="gramEnd"/>
      <w:r>
        <w:t xml:space="preserve"> the term </w:t>
      </w:r>
      <w:r w:rsidRPr="00EA1779">
        <w:rPr>
          <w:position w:val="-14"/>
        </w:rPr>
        <w:object w:dxaOrig="1180" w:dyaOrig="400">
          <v:shape id="_x0000_i1054" type="#_x0000_t75" style="width:59.25pt;height:20.5pt" o:ole="">
            <v:imagedata r:id="rId64" o:title=""/>
          </v:shape>
          <o:OLEObject Type="Embed" ProgID="Equation.DSMT4" ShapeID="_x0000_i1054" DrawAspect="Content" ObjectID="_1489948051" r:id="rId65"/>
        </w:object>
      </w:r>
      <w:r>
        <w:t>because the displacements are small.  The term on the right side is used to analyze rapid changes, like seismic waves.  For quasi-static problems, the term on the right side is zero, so</w:t>
      </w:r>
    </w:p>
    <w:p w:rsidR="002348E9" w:rsidRDefault="002348E9" w:rsidP="002348E9">
      <w:pPr>
        <w:pStyle w:val="EQ"/>
      </w:pPr>
      <w:r>
        <w:tab/>
      </w:r>
      <w:r w:rsidRPr="00EA1779">
        <w:rPr>
          <w:position w:val="-6"/>
        </w:rPr>
        <w:object w:dxaOrig="1240" w:dyaOrig="279">
          <v:shape id="_x0000_i1055" type="#_x0000_t75" style="width:62.45pt;height:14.15pt" o:ole="">
            <v:imagedata r:id="rId66" o:title=""/>
          </v:shape>
          <o:OLEObject Type="Embed" ProgID="Equation.DSMT4" ShapeID="_x0000_i1055" DrawAspect="Content" ObjectID="_1489948052" r:id="rId67"/>
        </w:object>
      </w:r>
      <w:r w:rsidR="007D61FF">
        <w:tab/>
        <w:t>(24</w:t>
      </w:r>
      <w:r>
        <w:t>)</w:t>
      </w:r>
    </w:p>
    <w:p w:rsidR="002348E9" w:rsidRDefault="002348E9" w:rsidP="002348E9">
      <w:pPr>
        <w:pStyle w:val="EQ"/>
      </w:pPr>
      <w:r>
        <w:t>It is convenient to express this equation in terms of displacements.  To see how</w:t>
      </w:r>
      <w:r w:rsidR="0052230C">
        <w:t>, expand (24)</w:t>
      </w:r>
      <w:r>
        <w:t xml:space="preserve">  </w:t>
      </w:r>
    </w:p>
    <w:p w:rsidR="002348E9" w:rsidRDefault="002348E9" w:rsidP="002348E9">
      <w:pPr>
        <w:pStyle w:val="EQ"/>
      </w:pPr>
      <w:r>
        <w:tab/>
      </w:r>
      <w:r w:rsidRPr="00B338B5">
        <w:rPr>
          <w:position w:val="-104"/>
        </w:rPr>
        <w:object w:dxaOrig="3680" w:dyaOrig="2200">
          <v:shape id="_x0000_i1056" type="#_x0000_t75" style="width:184.1pt;height:109.8pt" o:ole="">
            <v:imagedata r:id="rId68" o:title=""/>
          </v:shape>
          <o:OLEObject Type="Embed" ProgID="Equation.DSMT4" ShapeID="_x0000_i1056" DrawAspect="Content" ObjectID="_1489948053" r:id="rId69"/>
        </w:object>
      </w:r>
      <w:r w:rsidR="007D61FF">
        <w:tab/>
        <w:t>(25</w:t>
      </w:r>
      <w:r>
        <w:t>)</w:t>
      </w:r>
    </w:p>
    <w:p w:rsidR="002348E9" w:rsidRDefault="002348E9" w:rsidP="002348E9">
      <w:pPr>
        <w:pStyle w:val="EQ"/>
      </w:pPr>
      <w:r>
        <w:t>Another way to write this is</w:t>
      </w:r>
    </w:p>
    <w:p w:rsidR="002348E9" w:rsidRDefault="002348E9" w:rsidP="002348E9">
      <w:pPr>
        <w:pStyle w:val="EQ"/>
      </w:pPr>
      <w:r>
        <w:tab/>
      </w:r>
      <w:r w:rsidRPr="005B5C64">
        <w:rPr>
          <w:position w:val="-32"/>
        </w:rPr>
        <w:object w:dxaOrig="1960" w:dyaOrig="740">
          <v:shape id="_x0000_i1057" type="#_x0000_t75" style="width:98.45pt;height:37.35pt" o:ole="">
            <v:imagedata r:id="rId70" o:title=""/>
          </v:shape>
          <o:OLEObject Type="Embed" ProgID="Equation.DSMT4" ShapeID="_x0000_i1057" DrawAspect="Content" ObjectID="_1489948054" r:id="rId71"/>
        </w:object>
      </w:r>
      <w:r w:rsidR="007D61FF">
        <w:tab/>
        <w:t>(26</w:t>
      </w:r>
      <w:r>
        <w:t>)</w:t>
      </w:r>
    </w:p>
    <w:p w:rsidR="002348E9" w:rsidRDefault="002348E9" w:rsidP="002348E9">
      <w:pPr>
        <w:pStyle w:val="EQ"/>
      </w:pPr>
      <w:r>
        <w:t xml:space="preserve">The expression above uses a convention that says you increment and sum the repeated subscript in the derivative operator.  In this case, the repeated subscript is </w:t>
      </w:r>
      <w:r w:rsidRPr="005B5C64">
        <w:rPr>
          <w:i/>
        </w:rPr>
        <w:t>j</w:t>
      </w:r>
      <w:r>
        <w:t xml:space="preserve">, so you would increment </w:t>
      </w:r>
      <w:r w:rsidRPr="005B5C64">
        <w:rPr>
          <w:i/>
        </w:rPr>
        <w:t>j</w:t>
      </w:r>
      <w:r>
        <w:t xml:space="preserve"> through </w:t>
      </w:r>
      <w:r w:rsidRPr="005B5C64">
        <w:rPr>
          <w:i/>
        </w:rPr>
        <w:t>x, y, z</w:t>
      </w:r>
      <w:r>
        <w:t xml:space="preserve"> while holding </w:t>
      </w:r>
      <w:r w:rsidRPr="005B5C64">
        <w:rPr>
          <w:i/>
        </w:rPr>
        <w:t xml:space="preserve">i </w:t>
      </w:r>
      <w:r>
        <w:t>constant, and the</w:t>
      </w:r>
      <w:r w:rsidR="008C37AE">
        <w:t>n</w:t>
      </w:r>
      <w:r>
        <w:t xml:space="preserve"> sum the three resulting terms.  This would give you one of the previous equations.  Changing </w:t>
      </w:r>
      <w:r w:rsidRPr="005B5C64">
        <w:rPr>
          <w:i/>
        </w:rPr>
        <w:t>i</w:t>
      </w:r>
      <w:r>
        <w:t xml:space="preserve"> and repeating the process will give the other two equations.  </w:t>
      </w:r>
    </w:p>
    <w:p w:rsidR="002348E9" w:rsidRDefault="002348E9" w:rsidP="002348E9">
      <w:pPr>
        <w:pStyle w:val="EQ"/>
      </w:pPr>
      <w:r>
        <w:t>Using</w:t>
      </w:r>
      <w:r w:rsidR="007D61FF">
        <w:t xml:space="preserve"> (17</w:t>
      </w:r>
      <w:r>
        <w:t xml:space="preserve">) </w:t>
      </w:r>
      <w:r w:rsidRPr="000803C8">
        <w:rPr>
          <w:position w:val="-14"/>
        </w:rPr>
        <w:object w:dxaOrig="1900" w:dyaOrig="380">
          <v:shape id="_x0000_i1058" type="#_x0000_t75" style="width:95.25pt;height:19.6pt" o:ole="">
            <v:imagedata r:id="rId50" o:title=""/>
          </v:shape>
          <o:OLEObject Type="Embed" ProgID="Equation.DSMT4" ShapeID="_x0000_i1058" DrawAspect="Content" ObjectID="_1489948055" r:id="rId72"/>
        </w:object>
      </w:r>
      <w:r>
        <w:t>and substituting into (</w:t>
      </w:r>
      <w:r w:rsidR="007D61FF">
        <w:t>25</w:t>
      </w:r>
      <w:r>
        <w:t xml:space="preserve">) </w:t>
      </w:r>
    </w:p>
    <w:p w:rsidR="002348E9" w:rsidRPr="0052230C" w:rsidRDefault="002348E9" w:rsidP="0052230C">
      <w:pPr>
        <w:pStyle w:val="EQ"/>
      </w:pPr>
      <w:r w:rsidRPr="00420849">
        <w:object w:dxaOrig="7720" w:dyaOrig="720">
          <v:shape id="_x0000_i1059" type="#_x0000_t75" style="width:386.45pt;height:36pt" o:ole="">
            <v:imagedata r:id="rId73" o:title=""/>
          </v:shape>
          <o:OLEObject Type="Embed" ProgID="Equation.DSMT4" ShapeID="_x0000_i1059" DrawAspect="Content" ObjectID="_1489948056" r:id="rId74"/>
        </w:object>
      </w:r>
    </w:p>
    <w:p w:rsidR="002348E9" w:rsidRDefault="002348E9" w:rsidP="002348E9">
      <w:pPr>
        <w:pStyle w:val="EQ"/>
      </w:pPr>
      <w:r>
        <w:t>Grouping terms an</w:t>
      </w:r>
      <w:r w:rsidR="0052230C">
        <w:t>d expanding each equation in (25</w:t>
      </w:r>
      <w:r>
        <w:t>)</w:t>
      </w:r>
    </w:p>
    <w:p w:rsidR="002348E9" w:rsidRDefault="002348E9" w:rsidP="0052230C">
      <w:pPr>
        <w:pStyle w:val="EQ"/>
      </w:pPr>
      <w:r w:rsidRPr="0052230C">
        <w:object w:dxaOrig="7100" w:dyaOrig="700">
          <v:shape id="_x0000_i1060" type="#_x0000_t75" style="width:355.45pt;height:35.1pt" o:ole="">
            <v:imagedata r:id="rId75" o:title=""/>
          </v:shape>
          <o:OLEObject Type="Embed" ProgID="Equation.DSMT4" ShapeID="_x0000_i1060" DrawAspect="Content" ObjectID="_1489948057" r:id="rId76"/>
        </w:object>
      </w:r>
    </w:p>
    <w:p w:rsidR="002348E9" w:rsidRDefault="002348E9" w:rsidP="002348E9">
      <w:pPr>
        <w:pStyle w:val="EQ"/>
      </w:pPr>
      <w:r w:rsidRPr="000C703A">
        <w:rPr>
          <w:position w:val="-28"/>
        </w:rPr>
        <w:object w:dxaOrig="7100" w:dyaOrig="700">
          <v:shape id="_x0000_i1061" type="#_x0000_t75" style="width:355.45pt;height:35.1pt" o:ole="">
            <v:imagedata r:id="rId77" o:title=""/>
          </v:shape>
          <o:OLEObject Type="Embed" ProgID="Equation.DSMT4" ShapeID="_x0000_i1061" DrawAspect="Content" ObjectID="_1489948058" r:id="rId78"/>
        </w:object>
      </w:r>
    </w:p>
    <w:p w:rsidR="002348E9" w:rsidRDefault="002348E9" w:rsidP="002348E9">
      <w:pPr>
        <w:pStyle w:val="EQ"/>
      </w:pPr>
      <w:r w:rsidRPr="000C703A">
        <w:rPr>
          <w:position w:val="-28"/>
        </w:rPr>
        <w:object w:dxaOrig="7040" w:dyaOrig="700">
          <v:shape id="_x0000_i1062" type="#_x0000_t75" style="width:351.8pt;height:35.1pt" o:ole="">
            <v:imagedata r:id="rId79" o:title=""/>
          </v:shape>
          <o:OLEObject Type="Embed" ProgID="Equation.DSMT4" ShapeID="_x0000_i1062" DrawAspect="Content" ObjectID="_1489948059" r:id="rId80"/>
        </w:object>
      </w:r>
    </w:p>
    <w:p w:rsidR="002348E9" w:rsidRDefault="002348E9" w:rsidP="002348E9">
      <w:pPr>
        <w:pStyle w:val="EQ"/>
      </w:pPr>
      <w:r>
        <w:lastRenderedPageBreak/>
        <w:t xml:space="preserve">Substituting in the definition of strain </w:t>
      </w:r>
      <w:r w:rsidR="0052230C">
        <w:t>in terms of displacements in (19) and (20</w:t>
      </w:r>
      <w:r>
        <w:t>)</w:t>
      </w:r>
    </w:p>
    <w:p w:rsidR="002348E9" w:rsidRDefault="002348E9" w:rsidP="002348E9">
      <w:pPr>
        <w:pStyle w:val="EQ"/>
      </w:pPr>
      <w:r w:rsidRPr="00603218">
        <w:rPr>
          <w:position w:val="-30"/>
        </w:rPr>
        <w:object w:dxaOrig="12080" w:dyaOrig="720">
          <v:shape id="_x0000_i1063" type="#_x0000_t75" style="width:465.7pt;height:27.8pt" o:ole="">
            <v:imagedata r:id="rId81" o:title=""/>
          </v:shape>
          <o:OLEObject Type="Embed" ProgID="Equation.DSMT4" ShapeID="_x0000_i1063" DrawAspect="Content" ObjectID="_1489948060" r:id="rId82"/>
        </w:object>
      </w:r>
      <w:proofErr w:type="gramStart"/>
      <w:r>
        <w:t>simplifying</w:t>
      </w:r>
      <w:proofErr w:type="gramEnd"/>
      <w:r>
        <w:t xml:space="preserve"> the right side in several steps</w:t>
      </w:r>
      <w:r w:rsidR="008C37AE">
        <w:t xml:space="preserve"> like this</w:t>
      </w:r>
    </w:p>
    <w:p w:rsidR="002348E9" w:rsidRDefault="002348E9" w:rsidP="002348E9">
      <w:pPr>
        <w:pStyle w:val="EQ"/>
      </w:pPr>
      <w:r w:rsidRPr="000C703A">
        <w:rPr>
          <w:position w:val="-28"/>
        </w:rPr>
        <w:object w:dxaOrig="6460" w:dyaOrig="700">
          <v:shape id="_x0000_i1064" type="#_x0000_t75" style="width:262.95pt;height:28.7pt" o:ole="">
            <v:imagedata r:id="rId83" o:title=""/>
          </v:shape>
          <o:OLEObject Type="Embed" ProgID="Equation.DSMT4" ShapeID="_x0000_i1064" DrawAspect="Content" ObjectID="_1489948061" r:id="rId84"/>
        </w:object>
      </w:r>
    </w:p>
    <w:p w:rsidR="002348E9" w:rsidRDefault="002348E9" w:rsidP="002348E9">
      <w:pPr>
        <w:pStyle w:val="EQ"/>
      </w:pPr>
      <w:r w:rsidRPr="000C703A">
        <w:rPr>
          <w:position w:val="-28"/>
        </w:rPr>
        <w:object w:dxaOrig="7320" w:dyaOrig="700">
          <v:shape id="_x0000_i1065" type="#_x0000_t75" style="width:296.65pt;height:28.7pt" o:ole="">
            <v:imagedata r:id="rId85" o:title=""/>
          </v:shape>
          <o:OLEObject Type="Embed" ProgID="Equation.DSMT4" ShapeID="_x0000_i1065" DrawAspect="Content" ObjectID="_1489948062" r:id="rId86"/>
        </w:object>
      </w:r>
    </w:p>
    <w:p w:rsidR="002348E9" w:rsidRDefault="002348E9" w:rsidP="002348E9">
      <w:pPr>
        <w:pStyle w:val="EQ"/>
      </w:pPr>
      <w:r w:rsidRPr="000C703A">
        <w:rPr>
          <w:position w:val="-28"/>
        </w:rPr>
        <w:object w:dxaOrig="6480" w:dyaOrig="700">
          <v:shape id="_x0000_i1066" type="#_x0000_t75" style="width:263.4pt;height:28.7pt" o:ole="">
            <v:imagedata r:id="rId87" o:title=""/>
          </v:shape>
          <o:OLEObject Type="Embed" ProgID="Equation.DSMT4" ShapeID="_x0000_i1066" DrawAspect="Content" ObjectID="_1489948063" r:id="rId88"/>
        </w:object>
      </w:r>
    </w:p>
    <w:p w:rsidR="002348E9" w:rsidRDefault="002348E9" w:rsidP="002348E9">
      <w:pPr>
        <w:pStyle w:val="EQ"/>
      </w:pPr>
      <w:r w:rsidRPr="008120AA">
        <w:rPr>
          <w:position w:val="-32"/>
        </w:rPr>
        <w:object w:dxaOrig="3600" w:dyaOrig="760">
          <v:shape id="_x0000_i1067" type="#_x0000_t75" style="width:147.65pt;height:30.55pt" o:ole="">
            <v:imagedata r:id="rId89" o:title=""/>
          </v:shape>
          <o:OLEObject Type="Embed" ProgID="Equation.DSMT4" ShapeID="_x0000_i1067" DrawAspect="Content" ObjectID="_1489948064" r:id="rId90"/>
        </w:object>
      </w:r>
    </w:p>
    <w:p w:rsidR="002348E9" w:rsidRDefault="0052230C" w:rsidP="002348E9">
      <w:pPr>
        <w:pStyle w:val="EQ"/>
      </w:pPr>
      <w:r>
        <w:t>Substituting back into (25</w:t>
      </w:r>
      <w:r w:rsidR="002348E9">
        <w:t xml:space="preserve">) and repeating for the other two equations gives </w:t>
      </w:r>
    </w:p>
    <w:p w:rsidR="002348E9" w:rsidRDefault="002348E9" w:rsidP="002348E9">
      <w:pPr>
        <w:pStyle w:val="EQ"/>
      </w:pPr>
      <w:r>
        <w:tab/>
      </w:r>
      <w:r w:rsidRPr="008120AA">
        <w:rPr>
          <w:position w:val="-32"/>
        </w:rPr>
        <w:object w:dxaOrig="4400" w:dyaOrig="760">
          <v:shape id="_x0000_i1068" type="#_x0000_t75" style="width:179.1pt;height:30.55pt" o:ole="">
            <v:imagedata r:id="rId91" o:title=""/>
          </v:shape>
          <o:OLEObject Type="Embed" ProgID="Equation.DSMT4" ShapeID="_x0000_i1068" DrawAspect="Content" ObjectID="_1489948065" r:id="rId92"/>
        </w:object>
      </w:r>
      <w:r w:rsidR="0052230C">
        <w:tab/>
        <w:t>(27</w:t>
      </w:r>
      <w:r>
        <w:t>)</w:t>
      </w:r>
    </w:p>
    <w:p w:rsidR="002348E9" w:rsidRDefault="002348E9" w:rsidP="002348E9">
      <w:pPr>
        <w:pStyle w:val="EQ"/>
      </w:pPr>
      <w:r>
        <w:tab/>
      </w:r>
      <w:r w:rsidRPr="008120AA">
        <w:rPr>
          <w:position w:val="-32"/>
        </w:rPr>
        <w:object w:dxaOrig="4540" w:dyaOrig="760">
          <v:shape id="_x0000_i1069" type="#_x0000_t75" style="width:184.55pt;height:30.55pt" o:ole="">
            <v:imagedata r:id="rId93" o:title=""/>
          </v:shape>
          <o:OLEObject Type="Embed" ProgID="Equation.DSMT4" ShapeID="_x0000_i1069" DrawAspect="Content" ObjectID="_1489948066" r:id="rId94"/>
        </w:object>
      </w:r>
    </w:p>
    <w:p w:rsidR="002348E9" w:rsidRDefault="002348E9" w:rsidP="002348E9">
      <w:pPr>
        <w:pStyle w:val="EQ"/>
      </w:pPr>
      <w:r>
        <w:tab/>
      </w:r>
      <w:r w:rsidRPr="008120AA">
        <w:rPr>
          <w:position w:val="-32"/>
        </w:rPr>
        <w:object w:dxaOrig="4520" w:dyaOrig="760">
          <v:shape id="_x0000_i1070" type="#_x0000_t75" style="width:183.65pt;height:30.55pt" o:ole="">
            <v:imagedata r:id="rId95" o:title=""/>
          </v:shape>
          <o:OLEObject Type="Embed" ProgID="Equation.DSMT4" ShapeID="_x0000_i1070" DrawAspect="Content" ObjectID="_1489948067" r:id="rId96"/>
        </w:object>
      </w:r>
    </w:p>
    <w:p w:rsidR="002348E9" w:rsidRDefault="002348E9" w:rsidP="002348E9">
      <w:pPr>
        <w:pStyle w:val="EQ"/>
      </w:pPr>
      <w:r>
        <w:t>The three equations above can be written using subscript notation as</w:t>
      </w:r>
    </w:p>
    <w:p w:rsidR="002348E9" w:rsidRDefault="002348E9" w:rsidP="002348E9">
      <w:pPr>
        <w:pStyle w:val="EQ"/>
      </w:pPr>
      <w:r>
        <w:tab/>
      </w:r>
      <w:r w:rsidRPr="008120AA">
        <w:rPr>
          <w:position w:val="-32"/>
        </w:rPr>
        <w:object w:dxaOrig="3040" w:dyaOrig="760">
          <v:shape id="_x0000_i1071" type="#_x0000_t75" style="width:141.25pt;height:34.65pt" o:ole="">
            <v:imagedata r:id="rId97" o:title=""/>
          </v:shape>
          <o:OLEObject Type="Embed" ProgID="Equation.DSMT4" ShapeID="_x0000_i1071" DrawAspect="Content" ObjectID="_1489948068" r:id="rId98"/>
        </w:object>
      </w:r>
      <w:r w:rsidR="0052230C">
        <w:tab/>
        <w:t>(28</w:t>
      </w:r>
      <w:r>
        <w:t>)</w:t>
      </w:r>
    </w:p>
    <w:p w:rsidR="002348E9" w:rsidRDefault="007D61FF" w:rsidP="002348E9">
      <w:pPr>
        <w:pStyle w:val="EQ"/>
      </w:pPr>
      <w:proofErr w:type="gramStart"/>
      <w:r>
        <w:t>w</w:t>
      </w:r>
      <w:r w:rsidR="002348E9">
        <w:t>here</w:t>
      </w:r>
      <w:proofErr w:type="gramEnd"/>
      <w:r w:rsidR="002348E9">
        <w:t xml:space="preserve"> each equation is repre</w:t>
      </w:r>
      <w:r w:rsidR="008C37AE">
        <w:t>sented by a different value of i</w:t>
      </w:r>
      <w:r w:rsidR="002348E9">
        <w:t>, and the re</w:t>
      </w:r>
      <w:r w:rsidR="0052230C">
        <w:t>peated subscript j in the deriv</w:t>
      </w:r>
      <w:r w:rsidR="002348E9">
        <w:t xml:space="preserve">ative means to increment through </w:t>
      </w:r>
      <w:r w:rsidR="002348E9" w:rsidRPr="005305FE">
        <w:rPr>
          <w:i/>
        </w:rPr>
        <w:t>x, y, z</w:t>
      </w:r>
      <w:r w:rsidR="002348E9">
        <w:t xml:space="preserve"> and sum the three resulti</w:t>
      </w:r>
      <w:bookmarkStart w:id="0" w:name="_GoBack"/>
      <w:bookmarkEnd w:id="0"/>
      <w:r w:rsidR="002348E9">
        <w:t xml:space="preserve">ng terms.   </w:t>
      </w:r>
      <w:r>
        <w:t xml:space="preserve">This is the </w:t>
      </w:r>
      <w:proofErr w:type="spellStart"/>
      <w:r>
        <w:t>Navier</w:t>
      </w:r>
      <w:proofErr w:type="spellEnd"/>
      <w:r>
        <w:t xml:space="preserve"> Equation.  </w:t>
      </w:r>
    </w:p>
    <w:p w:rsidR="002348E9" w:rsidRDefault="002348E9" w:rsidP="002348E9">
      <w:pPr>
        <w:pStyle w:val="EQ"/>
      </w:pPr>
    </w:p>
    <w:p w:rsidR="002348E9" w:rsidRDefault="002348E9"/>
    <w:sectPr w:rsidR="0023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E9"/>
    <w:rsid w:val="00074358"/>
    <w:rsid w:val="002348E9"/>
    <w:rsid w:val="003822D7"/>
    <w:rsid w:val="0052230C"/>
    <w:rsid w:val="00750CA0"/>
    <w:rsid w:val="007D61FF"/>
    <w:rsid w:val="008202AA"/>
    <w:rsid w:val="008C37AE"/>
    <w:rsid w:val="00AE24C8"/>
    <w:rsid w:val="00AE70C7"/>
    <w:rsid w:val="00C21E0C"/>
    <w:rsid w:val="00D50DAE"/>
    <w:rsid w:val="00D84889"/>
    <w:rsid w:val="00DF2654"/>
    <w:rsid w:val="00F67855"/>
    <w:rsid w:val="00F8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E9"/>
    <w:pPr>
      <w:spacing w:before="120" w:after="0" w:line="240" w:lineRule="auto"/>
      <w:ind w:firstLine="72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2348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48E9"/>
    <w:pPr>
      <w:ind w:firstLine="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48E9"/>
    <w:rPr>
      <w:rFonts w:ascii="Times New Roman" w:eastAsia="Times New Roman" w:hAnsi="Times New Roman" w:cs="Times New Roman"/>
      <w:b/>
      <w:sz w:val="24"/>
      <w:szCs w:val="20"/>
      <w:u w:val="single"/>
    </w:rPr>
  </w:style>
  <w:style w:type="paragraph" w:customStyle="1" w:styleId="EQ">
    <w:name w:val="EQ"/>
    <w:rsid w:val="002348E9"/>
    <w:pPr>
      <w:tabs>
        <w:tab w:val="center" w:pos="4320"/>
        <w:tab w:val="right" w:pos="8496"/>
      </w:tabs>
      <w:spacing w:before="240" w:after="240" w:line="240" w:lineRule="atLeast"/>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348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E9"/>
    <w:pPr>
      <w:spacing w:before="120" w:after="0" w:line="240" w:lineRule="auto"/>
      <w:ind w:firstLine="72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2348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48E9"/>
    <w:pPr>
      <w:ind w:firstLine="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48E9"/>
    <w:rPr>
      <w:rFonts w:ascii="Times New Roman" w:eastAsia="Times New Roman" w:hAnsi="Times New Roman" w:cs="Times New Roman"/>
      <w:b/>
      <w:sz w:val="24"/>
      <w:szCs w:val="20"/>
      <w:u w:val="single"/>
    </w:rPr>
  </w:style>
  <w:style w:type="paragraph" w:customStyle="1" w:styleId="EQ">
    <w:name w:val="EQ"/>
    <w:rsid w:val="002348E9"/>
    <w:pPr>
      <w:tabs>
        <w:tab w:val="center" w:pos="4320"/>
        <w:tab w:val="right" w:pos="8496"/>
      </w:tabs>
      <w:spacing w:before="240" w:after="240" w:line="240" w:lineRule="atLeast"/>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348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2.wmf"/><Relationship Id="rId97" Type="http://schemas.openxmlformats.org/officeDocument/2006/relationships/image" Target="media/image46.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image" Target="media/image36.wmf"/><Relationship Id="rId100"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80AA-6EBF-4DF3-B10C-EAADFB2C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Larry Murdoch</cp:lastModifiedBy>
  <cp:revision>4</cp:revision>
  <dcterms:created xsi:type="dcterms:W3CDTF">2013-04-11T11:33:00Z</dcterms:created>
  <dcterms:modified xsi:type="dcterms:W3CDTF">2015-04-08T01:37:00Z</dcterms:modified>
</cp:coreProperties>
</file>